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6EA9" w14:textId="77A211FF" w:rsidR="00F44722" w:rsidRPr="00F44722" w:rsidRDefault="00FA0EFB" w:rsidP="00FA0EFB">
      <w:pPr>
        <w:rPr>
          <w:b/>
          <w:bCs/>
          <w:sz w:val="28"/>
          <w:szCs w:val="28"/>
          <w:lang w:val="en-GY"/>
        </w:rPr>
      </w:pPr>
      <w:r w:rsidRPr="00FA0EFB">
        <w:rPr>
          <w:b/>
          <w:bCs/>
          <w:sz w:val="28"/>
          <w:szCs w:val="28"/>
          <w:lang w:val="en-GY"/>
        </w:rPr>
        <w:t>Youth Engagement on Natural Resources and the EITI Process in Guyana</w:t>
      </w:r>
    </w:p>
    <w:p w14:paraId="7BFD2EEE" w14:textId="774BF0D2" w:rsidR="00FA0EFB" w:rsidRPr="00FA0EFB" w:rsidRDefault="00FA0EFB" w:rsidP="00FA0EFB">
      <w:pPr>
        <w:rPr>
          <w:lang w:val="en-US"/>
        </w:rPr>
      </w:pPr>
      <w:r w:rsidRPr="00FA0EFB">
        <w:rPr>
          <w:lang w:val="en-GY"/>
        </w:rPr>
        <w:br/>
      </w:r>
      <w:r w:rsidRPr="00FA0EFB">
        <w:rPr>
          <w:b/>
          <w:bCs/>
          <w:lang w:val="en-GY"/>
        </w:rPr>
        <w:t>Date of Session:</w:t>
      </w:r>
      <w:r w:rsidRPr="00FA0EFB">
        <w:rPr>
          <w:lang w:val="en-GY"/>
        </w:rPr>
        <w:t xml:space="preserve"> 30th July 2025</w:t>
      </w:r>
      <w:r w:rsidRPr="00FA0EFB">
        <w:rPr>
          <w:lang w:val="en-GY"/>
        </w:rPr>
        <w:br/>
      </w:r>
      <w:r w:rsidRPr="00FA0EFB">
        <w:rPr>
          <w:b/>
          <w:bCs/>
          <w:lang w:val="en-GY"/>
        </w:rPr>
        <w:t>Facilitator:</w:t>
      </w:r>
      <w:r w:rsidRPr="00FA0EFB">
        <w:rPr>
          <w:lang w:val="en-GY"/>
        </w:rPr>
        <w:t xml:space="preserve"> Mr. </w:t>
      </w:r>
      <w:proofErr w:type="spellStart"/>
      <w:r w:rsidRPr="00FA0EFB">
        <w:rPr>
          <w:lang w:val="en-GY"/>
        </w:rPr>
        <w:t>Renrick</w:t>
      </w:r>
      <w:proofErr w:type="spellEnd"/>
      <w:r>
        <w:rPr>
          <w:lang w:val="en-US"/>
        </w:rPr>
        <w:t xml:space="preserve"> Ramgobin</w:t>
      </w:r>
      <w:r w:rsidRPr="00FA0EFB">
        <w:rPr>
          <w:lang w:val="en-GY"/>
        </w:rPr>
        <w:br/>
      </w:r>
      <w:r w:rsidRPr="00FA0EFB">
        <w:rPr>
          <w:b/>
          <w:bCs/>
          <w:lang w:val="en-GY"/>
        </w:rPr>
        <w:t>Session Time:</w:t>
      </w:r>
      <w:r w:rsidRPr="00FA0EFB">
        <w:rPr>
          <w:lang w:val="en-GY"/>
        </w:rPr>
        <w:t xml:space="preserve"> Commenced at 10:00 AM</w:t>
      </w:r>
      <w:r w:rsidR="00F10CA2">
        <w:rPr>
          <w:lang w:val="en-US"/>
        </w:rPr>
        <w:t xml:space="preserve">, completed </w:t>
      </w:r>
      <w:r w:rsidR="00282687">
        <w:rPr>
          <w:lang w:val="en-US"/>
        </w:rPr>
        <w:t xml:space="preserve">at </w:t>
      </w:r>
      <w:r w:rsidR="00F10CA2">
        <w:rPr>
          <w:lang w:val="en-US"/>
        </w:rPr>
        <w:t xml:space="preserve">12:00 pm </w:t>
      </w:r>
      <w:r w:rsidRPr="00FA0EFB">
        <w:rPr>
          <w:lang w:val="en-GY"/>
        </w:rPr>
        <w:br/>
      </w:r>
      <w:r w:rsidRPr="00FA0EFB">
        <w:rPr>
          <w:b/>
          <w:bCs/>
          <w:lang w:val="en-GY"/>
        </w:rPr>
        <w:t>Location:</w:t>
      </w:r>
      <w:r w:rsidRPr="00FA0EFB">
        <w:rPr>
          <w:lang w:val="en-GY"/>
        </w:rPr>
        <w:t xml:space="preserve"> GYEITI Secretariat Building</w:t>
      </w:r>
      <w:r w:rsidRPr="00FA0EFB">
        <w:rPr>
          <w:lang w:val="en-GY"/>
        </w:rPr>
        <w:br/>
      </w:r>
      <w:r w:rsidRPr="00FA0EFB">
        <w:rPr>
          <w:b/>
          <w:bCs/>
          <w:lang w:val="en-GY"/>
        </w:rPr>
        <w:t>Number of Participants:</w:t>
      </w:r>
      <w:r w:rsidRPr="00FA0EFB">
        <w:rPr>
          <w:lang w:val="en-GY"/>
        </w:rPr>
        <w:t xml:space="preserve"> </w:t>
      </w:r>
      <w:r w:rsidR="00267B59">
        <w:rPr>
          <w:lang w:val="en-US"/>
        </w:rPr>
        <w:t>19</w:t>
      </w:r>
      <w:r w:rsidR="00267B59">
        <w:rPr>
          <w:lang w:val="en-US"/>
        </w:rPr>
        <w:br/>
      </w:r>
      <w:r w:rsidR="00267B59" w:rsidRPr="00267B59">
        <w:rPr>
          <w:b/>
          <w:bCs/>
          <w:lang w:val="en-US"/>
        </w:rPr>
        <w:t>GYEITI Staff</w:t>
      </w:r>
      <w:r w:rsidR="00267B59">
        <w:rPr>
          <w:lang w:val="en-US"/>
        </w:rPr>
        <w:t xml:space="preserve">: Onica Dowridge, Rajdai </w:t>
      </w:r>
      <w:proofErr w:type="spellStart"/>
      <w:r w:rsidR="00267B59">
        <w:rPr>
          <w:lang w:val="en-US"/>
        </w:rPr>
        <w:t>Jagernauth</w:t>
      </w:r>
      <w:proofErr w:type="spellEnd"/>
      <w:r w:rsidR="00267B59">
        <w:rPr>
          <w:lang w:val="en-US"/>
        </w:rPr>
        <w:t xml:space="preserve">, Anele Barton, Richard Budhu, Johann Earle </w:t>
      </w:r>
      <w:r w:rsidR="00267B59">
        <w:rPr>
          <w:lang w:val="en-US"/>
        </w:rPr>
        <w:br/>
      </w:r>
    </w:p>
    <w:p w14:paraId="4BA6ED51" w14:textId="3B47A9CF" w:rsidR="00FA0EFB" w:rsidRPr="00FA0EFB" w:rsidRDefault="00FA0EFB" w:rsidP="00FA0EFB">
      <w:pPr>
        <w:rPr>
          <w:b/>
          <w:bCs/>
          <w:lang w:val="en-GY"/>
        </w:rPr>
      </w:pPr>
      <w:r w:rsidRPr="00FA0EFB">
        <w:rPr>
          <w:b/>
          <w:bCs/>
          <w:lang w:val="en-GY"/>
        </w:rPr>
        <w:t>Purpose of the Engagement</w:t>
      </w:r>
    </w:p>
    <w:p w14:paraId="5DEB09C0" w14:textId="2BD17C82" w:rsidR="00FA0EFB" w:rsidRPr="00FA0EFB" w:rsidRDefault="00FA0EFB" w:rsidP="00FA0EFB">
      <w:pPr>
        <w:rPr>
          <w:lang w:val="en-GY"/>
        </w:rPr>
      </w:pPr>
      <w:r w:rsidRPr="00FA0EFB">
        <w:rPr>
          <w:lang w:val="en-GY"/>
        </w:rPr>
        <w:t>The primary objective of this session was to raise awareness among youth participants about the</w:t>
      </w:r>
      <w:r>
        <w:rPr>
          <w:lang w:val="en-US"/>
        </w:rPr>
        <w:t xml:space="preserve"> EITI</w:t>
      </w:r>
      <w:r w:rsidRPr="00FA0EFB">
        <w:rPr>
          <w:lang w:val="en-GY"/>
        </w:rPr>
        <w:t xml:space="preserve"> and its implementation in Guyana</w:t>
      </w:r>
      <w:r>
        <w:rPr>
          <w:lang w:val="en-US"/>
        </w:rPr>
        <w:t xml:space="preserve">. </w:t>
      </w:r>
      <w:r w:rsidRPr="00FA0EFB">
        <w:rPr>
          <w:lang w:val="en-GY"/>
        </w:rPr>
        <w:t>The session focused on explaining the EITI framework, Guyana’s reporting process, the role of key stakeholders, and why transparency and accountability in the extractive sector are essential.</w:t>
      </w:r>
    </w:p>
    <w:p w14:paraId="79EA3379" w14:textId="77777777" w:rsidR="00FA0EFB" w:rsidRDefault="00FA0EFB" w:rsidP="00FA0EFB">
      <w:pPr>
        <w:rPr>
          <w:lang w:val="en-GY"/>
        </w:rPr>
      </w:pPr>
    </w:p>
    <w:p w14:paraId="23A62887" w14:textId="7942274A" w:rsidR="00FA0EFB" w:rsidRPr="00FA0EFB" w:rsidRDefault="00FA0EFB" w:rsidP="00FA0EFB">
      <w:pPr>
        <w:rPr>
          <w:b/>
          <w:bCs/>
          <w:lang w:val="en-GY"/>
        </w:rPr>
      </w:pPr>
      <w:r w:rsidRPr="00FA0EFB">
        <w:rPr>
          <w:b/>
          <w:bCs/>
          <w:lang w:val="en-GY"/>
        </w:rPr>
        <w:t>Overview of Activities</w:t>
      </w:r>
    </w:p>
    <w:p w14:paraId="386D7911" w14:textId="2FF41090" w:rsidR="00FA0EFB" w:rsidRPr="00FA0EFB" w:rsidRDefault="00FA0EFB" w:rsidP="00FA0EFB">
      <w:pPr>
        <w:rPr>
          <w:lang w:val="en-GY"/>
        </w:rPr>
      </w:pPr>
      <w:r w:rsidRPr="00FA0EFB">
        <w:rPr>
          <w:b/>
          <w:bCs/>
          <w:lang w:val="en-GY"/>
        </w:rPr>
        <w:t>Welcome and Introductions</w:t>
      </w:r>
      <w:r w:rsidRPr="00FA0EFB">
        <w:rPr>
          <w:lang w:val="en-GY"/>
        </w:rPr>
        <w:br/>
        <w:t>The session began with an introduction by the facilitator</w:t>
      </w:r>
      <w:r>
        <w:rPr>
          <w:lang w:val="en-US"/>
        </w:rPr>
        <w:t xml:space="preserve"> and the GYEITI Staff</w:t>
      </w:r>
      <w:r w:rsidRPr="00FA0EFB">
        <w:rPr>
          <w:lang w:val="en-GY"/>
        </w:rPr>
        <w:t>, followed by participants introducing themselves. This created an inclusive atmosphere and encouraged active participation from the onset.</w:t>
      </w:r>
    </w:p>
    <w:p w14:paraId="5ACA5997" w14:textId="0CA5D5A6" w:rsidR="00FA0EFB" w:rsidRPr="00FA0EFB" w:rsidRDefault="00FA0EFB" w:rsidP="00FA0EFB">
      <w:pPr>
        <w:rPr>
          <w:lang w:val="en-GY"/>
        </w:rPr>
      </w:pPr>
      <w:r w:rsidRPr="00FA0EFB">
        <w:rPr>
          <w:b/>
          <w:bCs/>
          <w:lang w:val="en-GY"/>
        </w:rPr>
        <w:t>Presentation: “An Introduction to the GYEITI”</w:t>
      </w:r>
      <w:r w:rsidRPr="00FA0EFB">
        <w:rPr>
          <w:lang w:val="en-GY"/>
        </w:rPr>
        <w:br/>
        <w:t>Using a prepared slide deck, the facilitator presented key aspects of the EITI, including:</w:t>
      </w:r>
    </w:p>
    <w:p w14:paraId="1FDBDC96" w14:textId="77777777" w:rsidR="00FA0EFB" w:rsidRPr="00FA0EFB" w:rsidRDefault="00FA0EFB" w:rsidP="00FA0EFB">
      <w:pPr>
        <w:numPr>
          <w:ilvl w:val="0"/>
          <w:numId w:val="1"/>
        </w:numPr>
        <w:rPr>
          <w:lang w:val="en-GY"/>
        </w:rPr>
      </w:pPr>
      <w:r w:rsidRPr="00FA0EFB">
        <w:rPr>
          <w:lang w:val="en-GY"/>
        </w:rPr>
        <w:t>The global EITI Standard and its objectives</w:t>
      </w:r>
    </w:p>
    <w:p w14:paraId="50AA1B17" w14:textId="77777777" w:rsidR="00FA0EFB" w:rsidRPr="00FA0EFB" w:rsidRDefault="00FA0EFB" w:rsidP="00FA0EFB">
      <w:pPr>
        <w:numPr>
          <w:ilvl w:val="0"/>
          <w:numId w:val="1"/>
        </w:numPr>
        <w:rPr>
          <w:lang w:val="en-GY"/>
        </w:rPr>
      </w:pPr>
      <w:r w:rsidRPr="00FA0EFB">
        <w:rPr>
          <w:lang w:val="en-GY"/>
        </w:rPr>
        <w:t>Guyana’s journey as an implementing country</w:t>
      </w:r>
    </w:p>
    <w:p w14:paraId="28DE2ED4" w14:textId="77777777" w:rsidR="00FA0EFB" w:rsidRPr="00FA0EFB" w:rsidRDefault="00FA0EFB" w:rsidP="00FA0EFB">
      <w:pPr>
        <w:numPr>
          <w:ilvl w:val="0"/>
          <w:numId w:val="1"/>
        </w:numPr>
        <w:rPr>
          <w:lang w:val="en-GY"/>
        </w:rPr>
      </w:pPr>
      <w:r w:rsidRPr="00FA0EFB">
        <w:rPr>
          <w:lang w:val="en-GY"/>
        </w:rPr>
        <w:t>Roles of the Multi-Stakeholder Group (MSG), National Secretariat, and other stakeholders</w:t>
      </w:r>
    </w:p>
    <w:p w14:paraId="6EB73CF3" w14:textId="77777777" w:rsidR="00FA0EFB" w:rsidRPr="00FA0EFB" w:rsidRDefault="00FA0EFB" w:rsidP="00FA0EFB">
      <w:pPr>
        <w:numPr>
          <w:ilvl w:val="0"/>
          <w:numId w:val="1"/>
        </w:numPr>
        <w:rPr>
          <w:lang w:val="en-GY"/>
        </w:rPr>
      </w:pPr>
      <w:r w:rsidRPr="00FA0EFB">
        <w:rPr>
          <w:lang w:val="en-GY"/>
        </w:rPr>
        <w:t>The reporting and validation process</w:t>
      </w:r>
    </w:p>
    <w:p w14:paraId="06AA307D" w14:textId="77777777" w:rsidR="00FA0EFB" w:rsidRPr="00FA0EFB" w:rsidRDefault="00FA0EFB" w:rsidP="00FA0EFB">
      <w:pPr>
        <w:numPr>
          <w:ilvl w:val="0"/>
          <w:numId w:val="1"/>
        </w:numPr>
        <w:rPr>
          <w:lang w:val="en-GY"/>
        </w:rPr>
      </w:pPr>
      <w:r w:rsidRPr="00FA0EFB">
        <w:rPr>
          <w:lang w:val="en-GY"/>
        </w:rPr>
        <w:t xml:space="preserve">Guyana’s progress to date and </w:t>
      </w:r>
      <w:proofErr w:type="gramStart"/>
      <w:r w:rsidRPr="00FA0EFB">
        <w:rPr>
          <w:lang w:val="en-GY"/>
        </w:rPr>
        <w:t>future plans</w:t>
      </w:r>
      <w:proofErr w:type="gramEnd"/>
    </w:p>
    <w:p w14:paraId="4A12E8C7" w14:textId="00B3E5A8" w:rsidR="00FA0EFB" w:rsidRPr="00FA0EFB" w:rsidRDefault="00FA0EFB" w:rsidP="00FA0EFB">
      <w:pPr>
        <w:rPr>
          <w:lang w:val="en-GY"/>
        </w:rPr>
      </w:pPr>
      <w:r w:rsidRPr="00FA0EFB">
        <w:rPr>
          <w:b/>
          <w:bCs/>
          <w:lang w:val="en-GY"/>
        </w:rPr>
        <w:t>Interactive Q&amp;A Session</w:t>
      </w:r>
      <w:r w:rsidRPr="00FA0EFB">
        <w:rPr>
          <w:lang w:val="en-GY"/>
        </w:rPr>
        <w:br/>
        <w:t>Participants asked insightful questions, demonstrating strong engagement and interest. Examples of questions included:</w:t>
      </w:r>
    </w:p>
    <w:p w14:paraId="5278EB11" w14:textId="77777777" w:rsidR="00FA0EFB" w:rsidRPr="00FA0EFB" w:rsidRDefault="00FA0EFB" w:rsidP="00FA0EFB">
      <w:pPr>
        <w:numPr>
          <w:ilvl w:val="0"/>
          <w:numId w:val="2"/>
        </w:numPr>
        <w:rPr>
          <w:lang w:val="en-GY"/>
        </w:rPr>
      </w:pPr>
      <w:r w:rsidRPr="00FA0EFB">
        <w:rPr>
          <w:lang w:val="en-GY"/>
        </w:rPr>
        <w:t>“How are MSG members selected?”</w:t>
      </w:r>
    </w:p>
    <w:p w14:paraId="03DEBDAD" w14:textId="77777777" w:rsidR="00FA0EFB" w:rsidRPr="00FA0EFB" w:rsidRDefault="00FA0EFB" w:rsidP="00FA0EFB">
      <w:pPr>
        <w:numPr>
          <w:ilvl w:val="0"/>
          <w:numId w:val="2"/>
        </w:numPr>
        <w:rPr>
          <w:lang w:val="en-GY"/>
        </w:rPr>
      </w:pPr>
      <w:r w:rsidRPr="00FA0EFB">
        <w:rPr>
          <w:lang w:val="en-GY"/>
        </w:rPr>
        <w:t>“Does the data from EITI reports influence any regulation?”</w:t>
      </w:r>
    </w:p>
    <w:p w14:paraId="131F48CD" w14:textId="30DAFA2E" w:rsidR="00FA0EFB" w:rsidRPr="00FA0EFB" w:rsidRDefault="00FA0EFB" w:rsidP="00FA0EFB">
      <w:pPr>
        <w:rPr>
          <w:lang w:val="en-GY"/>
        </w:rPr>
      </w:pPr>
      <w:r w:rsidRPr="00FA0EFB">
        <w:rPr>
          <w:b/>
          <w:bCs/>
          <w:lang w:val="en-GY"/>
        </w:rPr>
        <w:t>Group Activity</w:t>
      </w:r>
      <w:r w:rsidRPr="00FA0EFB">
        <w:rPr>
          <w:lang w:val="en-GY"/>
        </w:rPr>
        <w:br/>
        <w:t>Participants were divided into small groups and tasked with selecting topics related to EITI and natural resource governance. Each group prepared and delivered a short presentation. This exercise fostered critical thinking, teamwork, and peer learning.</w:t>
      </w:r>
    </w:p>
    <w:p w14:paraId="3238A7BB" w14:textId="08A883AE" w:rsidR="00FA0EFB" w:rsidRDefault="00FA0EFB" w:rsidP="00FA0EFB">
      <w:pPr>
        <w:rPr>
          <w:lang w:val="en-GY"/>
        </w:rPr>
      </w:pPr>
    </w:p>
    <w:p w14:paraId="4711FAC2" w14:textId="77777777" w:rsidR="00267B59" w:rsidRPr="00FA0EFB" w:rsidRDefault="00267B59" w:rsidP="00FA0EFB">
      <w:pPr>
        <w:rPr>
          <w:lang w:val="en-GY"/>
        </w:rPr>
      </w:pPr>
    </w:p>
    <w:p w14:paraId="428780CF" w14:textId="6B0DEDE3" w:rsidR="00FA0EFB" w:rsidRPr="00FA0EFB" w:rsidRDefault="00FA0EFB" w:rsidP="00FA0EFB">
      <w:pPr>
        <w:rPr>
          <w:b/>
          <w:bCs/>
          <w:lang w:val="en-GY"/>
        </w:rPr>
      </w:pPr>
      <w:r w:rsidRPr="00FA0EFB">
        <w:rPr>
          <w:b/>
          <w:bCs/>
          <w:lang w:val="en-GY"/>
        </w:rPr>
        <w:lastRenderedPageBreak/>
        <w:t xml:space="preserve"> Feedback and Engagement</w:t>
      </w:r>
    </w:p>
    <w:p w14:paraId="636550CD" w14:textId="77777777" w:rsidR="00FA0EFB" w:rsidRPr="00FA0EFB" w:rsidRDefault="00FA0EFB" w:rsidP="00FA0EFB">
      <w:pPr>
        <w:numPr>
          <w:ilvl w:val="0"/>
          <w:numId w:val="3"/>
        </w:numPr>
        <w:rPr>
          <w:lang w:val="en-GY"/>
        </w:rPr>
      </w:pPr>
      <w:r w:rsidRPr="00FA0EFB">
        <w:rPr>
          <w:lang w:val="en-GY"/>
        </w:rPr>
        <w:t>Interaction Level</w:t>
      </w:r>
      <w:r w:rsidRPr="00FA0EFB">
        <w:rPr>
          <w:b/>
          <w:bCs/>
          <w:lang w:val="en-GY"/>
        </w:rPr>
        <w:t>:</w:t>
      </w:r>
      <w:r w:rsidRPr="00FA0EFB">
        <w:rPr>
          <w:lang w:val="en-GY"/>
        </w:rPr>
        <w:t xml:space="preserve"> Rated at 9/10 based on participation and enthusiasm observed.</w:t>
      </w:r>
    </w:p>
    <w:p w14:paraId="40D9ACE0" w14:textId="77777777" w:rsidR="00FA0EFB" w:rsidRPr="00FA0EFB" w:rsidRDefault="00FA0EFB" w:rsidP="00260D26">
      <w:pPr>
        <w:rPr>
          <w:lang w:val="en-GY"/>
        </w:rPr>
      </w:pPr>
      <w:r w:rsidRPr="00FA0EFB">
        <w:rPr>
          <w:b/>
          <w:bCs/>
          <w:lang w:val="en-GY"/>
        </w:rPr>
        <w:t>Key Observations:</w:t>
      </w:r>
    </w:p>
    <w:p w14:paraId="79C9F67F" w14:textId="77777777" w:rsidR="00FA0EFB" w:rsidRPr="00260D26" w:rsidRDefault="00FA0EFB" w:rsidP="00260D26">
      <w:pPr>
        <w:pStyle w:val="ListParagraph"/>
        <w:numPr>
          <w:ilvl w:val="0"/>
          <w:numId w:val="6"/>
        </w:numPr>
        <w:rPr>
          <w:lang w:val="en-GY"/>
        </w:rPr>
      </w:pPr>
      <w:r w:rsidRPr="00260D26">
        <w:rPr>
          <w:lang w:val="en-GY"/>
        </w:rPr>
        <w:t>Youth displayed strong interest in understanding transparency mechanisms within the extractive sector.</w:t>
      </w:r>
    </w:p>
    <w:p w14:paraId="54026045" w14:textId="77777777" w:rsidR="00FA0EFB" w:rsidRPr="00260D26" w:rsidRDefault="00FA0EFB" w:rsidP="00260D26">
      <w:pPr>
        <w:pStyle w:val="ListParagraph"/>
        <w:numPr>
          <w:ilvl w:val="0"/>
          <w:numId w:val="6"/>
        </w:numPr>
        <w:rPr>
          <w:lang w:val="en-GY"/>
        </w:rPr>
      </w:pPr>
      <w:r w:rsidRPr="00260D26">
        <w:rPr>
          <w:lang w:val="en-GY"/>
        </w:rPr>
        <w:t>Group presentations highlighted an emerging awareness of data use, stakeholder roles, and public accountability.</w:t>
      </w:r>
    </w:p>
    <w:p w14:paraId="7A3413E6" w14:textId="77777777" w:rsidR="00FA0EFB" w:rsidRPr="00260D26" w:rsidRDefault="00FA0EFB" w:rsidP="00260D26">
      <w:pPr>
        <w:pStyle w:val="ListParagraph"/>
        <w:numPr>
          <w:ilvl w:val="0"/>
          <w:numId w:val="6"/>
        </w:numPr>
        <w:rPr>
          <w:lang w:val="en-GY"/>
        </w:rPr>
      </w:pPr>
      <w:r w:rsidRPr="00260D26">
        <w:rPr>
          <w:lang w:val="en-GY"/>
        </w:rPr>
        <w:t>The session format encouraged open dialogue and knowledge sharing among participants.</w:t>
      </w:r>
    </w:p>
    <w:p w14:paraId="3AEC60C8" w14:textId="7F7D656A" w:rsidR="00FA0EFB" w:rsidRPr="00FA0EFB" w:rsidRDefault="00FA0EFB" w:rsidP="00FA0EFB">
      <w:pPr>
        <w:rPr>
          <w:lang w:val="en-GY"/>
        </w:rPr>
      </w:pPr>
    </w:p>
    <w:p w14:paraId="1949A6CF" w14:textId="02FC24EB" w:rsidR="00FA0EFB" w:rsidRPr="00FA0EFB" w:rsidRDefault="00FA0EFB" w:rsidP="00FA0EFB">
      <w:pPr>
        <w:rPr>
          <w:b/>
          <w:bCs/>
          <w:lang w:val="en-GY"/>
        </w:rPr>
      </w:pPr>
      <w:r w:rsidRPr="00FA0EFB">
        <w:rPr>
          <w:b/>
          <w:bCs/>
          <w:lang w:val="en-GY"/>
        </w:rPr>
        <w:t>Outcomes and Recommendations</w:t>
      </w:r>
    </w:p>
    <w:p w14:paraId="399117FC" w14:textId="77777777" w:rsidR="00FA0EFB" w:rsidRPr="00FA0EFB" w:rsidRDefault="00FA0EFB" w:rsidP="00FA0EFB">
      <w:pPr>
        <w:rPr>
          <w:lang w:val="en-GY"/>
        </w:rPr>
      </w:pPr>
      <w:r w:rsidRPr="00FA0EFB">
        <w:rPr>
          <w:b/>
          <w:bCs/>
          <w:lang w:val="en-GY"/>
        </w:rPr>
        <w:t>Outcomes:</w:t>
      </w:r>
    </w:p>
    <w:p w14:paraId="0E51EEA6" w14:textId="77777777" w:rsidR="00FA0EFB" w:rsidRPr="00FA0EFB" w:rsidRDefault="00FA0EFB" w:rsidP="00FA0EFB">
      <w:pPr>
        <w:numPr>
          <w:ilvl w:val="0"/>
          <w:numId w:val="4"/>
        </w:numPr>
        <w:rPr>
          <w:lang w:val="en-GY"/>
        </w:rPr>
      </w:pPr>
      <w:r w:rsidRPr="00FA0EFB">
        <w:rPr>
          <w:lang w:val="en-GY"/>
        </w:rPr>
        <w:t>Enhanced awareness of EITI and GYEITI among young participants</w:t>
      </w:r>
    </w:p>
    <w:p w14:paraId="783D1072" w14:textId="77777777" w:rsidR="00FA0EFB" w:rsidRPr="00FA0EFB" w:rsidRDefault="00FA0EFB" w:rsidP="00FA0EFB">
      <w:pPr>
        <w:numPr>
          <w:ilvl w:val="0"/>
          <w:numId w:val="4"/>
        </w:numPr>
        <w:rPr>
          <w:lang w:val="en-GY"/>
        </w:rPr>
      </w:pPr>
      <w:r w:rsidRPr="00FA0EFB">
        <w:rPr>
          <w:lang w:val="en-GY"/>
        </w:rPr>
        <w:t>Improved understanding of reporting and validation processes</w:t>
      </w:r>
    </w:p>
    <w:p w14:paraId="59ACE3D1" w14:textId="0DA59CD2" w:rsidR="00FA0EFB" w:rsidRPr="00FA0EFB" w:rsidRDefault="00FA0EFB" w:rsidP="00FA0EFB">
      <w:pPr>
        <w:numPr>
          <w:ilvl w:val="0"/>
          <w:numId w:val="4"/>
        </w:numPr>
        <w:rPr>
          <w:lang w:val="en-GY"/>
        </w:rPr>
      </w:pPr>
      <w:r w:rsidRPr="00FA0EFB">
        <w:rPr>
          <w:lang w:val="en-GY"/>
        </w:rPr>
        <w:t xml:space="preserve">Increased civic responsibility and interest in natural resource </w:t>
      </w:r>
      <w:r w:rsidRPr="00FA0EFB">
        <w:rPr>
          <w:lang w:val="en-GY"/>
        </w:rPr>
        <w:t>governance.</w:t>
      </w:r>
    </w:p>
    <w:p w14:paraId="58ACB33F" w14:textId="77777777" w:rsidR="00FA0EFB" w:rsidRPr="00FA0EFB" w:rsidRDefault="00FA0EFB" w:rsidP="00FA0EFB">
      <w:pPr>
        <w:rPr>
          <w:lang w:val="en-GY"/>
        </w:rPr>
      </w:pPr>
      <w:r w:rsidRPr="00FA0EFB">
        <w:rPr>
          <w:b/>
          <w:bCs/>
          <w:lang w:val="en-GY"/>
        </w:rPr>
        <w:t>Recommendations:</w:t>
      </w:r>
    </w:p>
    <w:p w14:paraId="74656E6C" w14:textId="40278A72" w:rsidR="00FA0EFB" w:rsidRPr="00FA0EFB" w:rsidRDefault="00FA0EFB" w:rsidP="00FA0EFB">
      <w:pPr>
        <w:numPr>
          <w:ilvl w:val="0"/>
          <w:numId w:val="5"/>
        </w:numPr>
        <w:rPr>
          <w:lang w:val="en-GY"/>
        </w:rPr>
      </w:pPr>
      <w:r w:rsidRPr="00FA0EFB">
        <w:rPr>
          <w:lang w:val="en-GY"/>
        </w:rPr>
        <w:t xml:space="preserve">Expand youth outreach initiatives through school clubs, regional workshops, and interactive </w:t>
      </w:r>
      <w:r w:rsidRPr="00FA0EFB">
        <w:rPr>
          <w:lang w:val="en-GY"/>
        </w:rPr>
        <w:t>sessions.</w:t>
      </w:r>
    </w:p>
    <w:p w14:paraId="724A0CB5" w14:textId="004F2183" w:rsidR="00FA0EFB" w:rsidRPr="00FA0EFB" w:rsidRDefault="00FA0EFB" w:rsidP="00FA0EFB">
      <w:pPr>
        <w:numPr>
          <w:ilvl w:val="0"/>
          <w:numId w:val="5"/>
        </w:numPr>
        <w:rPr>
          <w:lang w:val="en-GY"/>
        </w:rPr>
      </w:pPr>
      <w:r w:rsidRPr="00FA0EFB">
        <w:rPr>
          <w:lang w:val="en-GY"/>
        </w:rPr>
        <w:t xml:space="preserve">Develop simplified and engaging materials tailored for youth </w:t>
      </w:r>
      <w:r w:rsidRPr="00FA0EFB">
        <w:rPr>
          <w:lang w:val="en-GY"/>
        </w:rPr>
        <w:t>audiences.</w:t>
      </w:r>
    </w:p>
    <w:p w14:paraId="07B2A9DA" w14:textId="063DD771" w:rsidR="00784557" w:rsidRDefault="00784557" w:rsidP="00FA0EFB"/>
    <w:sectPr w:rsidR="00784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6833"/>
    <w:multiLevelType w:val="multilevel"/>
    <w:tmpl w:val="5DFA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F4340"/>
    <w:multiLevelType w:val="multilevel"/>
    <w:tmpl w:val="3B4C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C6CCA"/>
    <w:multiLevelType w:val="multilevel"/>
    <w:tmpl w:val="8476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63331"/>
    <w:multiLevelType w:val="multilevel"/>
    <w:tmpl w:val="1D1C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267F0"/>
    <w:multiLevelType w:val="hybridMultilevel"/>
    <w:tmpl w:val="52CCDD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F3D60"/>
    <w:multiLevelType w:val="multilevel"/>
    <w:tmpl w:val="7E54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9392792">
    <w:abstractNumId w:val="2"/>
  </w:num>
  <w:num w:numId="2" w16cid:durableId="271136697">
    <w:abstractNumId w:val="3"/>
  </w:num>
  <w:num w:numId="3" w16cid:durableId="1827816664">
    <w:abstractNumId w:val="1"/>
  </w:num>
  <w:num w:numId="4" w16cid:durableId="1352027251">
    <w:abstractNumId w:val="0"/>
  </w:num>
  <w:num w:numId="5" w16cid:durableId="488447988">
    <w:abstractNumId w:val="5"/>
  </w:num>
  <w:num w:numId="6" w16cid:durableId="872155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FB"/>
    <w:rsid w:val="00260D26"/>
    <w:rsid w:val="00267B59"/>
    <w:rsid w:val="00282687"/>
    <w:rsid w:val="00784557"/>
    <w:rsid w:val="00F10CA2"/>
    <w:rsid w:val="00F44722"/>
    <w:rsid w:val="00FA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915B"/>
  <w15:chartTrackingRefBased/>
  <w15:docId w15:val="{DF889724-D1CD-4E17-B92C-83F5EDE2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Anele Barton</dc:creator>
  <cp:keywords/>
  <dc:description/>
  <cp:lastModifiedBy>Anele Barton</cp:lastModifiedBy>
  <cp:revision>6</cp:revision>
  <dcterms:created xsi:type="dcterms:W3CDTF">2025-08-25T13:29:00Z</dcterms:created>
  <dcterms:modified xsi:type="dcterms:W3CDTF">2025-08-25T13:43:00Z</dcterms:modified>
</cp:coreProperties>
</file>